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D0330B" w:rsidRPr="00D851C3">
        <w:rPr>
          <w:rFonts w:ascii="Times New Roman" w:hAnsi="Times New Roman" w:cs="Times New Roman"/>
          <w:b/>
          <w:noProof/>
        </w:rPr>
        <w:t>Москва г, Отрадное, Юрловский проезд, дом № 14, корпус 3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14567,80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1673,411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445,912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1227,499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1156,407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330,938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825,469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676,40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92,901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3,885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89,016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68,244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4,227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D0330B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64,017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4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134849"/>
    <w:rsid w:val="001B3AD8"/>
    <w:rsid w:val="00297069"/>
    <w:rsid w:val="00737832"/>
    <w:rsid w:val="00767991"/>
    <w:rsid w:val="007C1CFD"/>
    <w:rsid w:val="00872CBA"/>
    <w:rsid w:val="008E621B"/>
    <w:rsid w:val="00D0330B"/>
    <w:rsid w:val="00D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C3FC5-3545-4AC2-A42C-CB3B979EE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2019-01-29T15:04:00Z</dcterms:created>
  <dcterms:modified xsi:type="dcterms:W3CDTF">2019-01-29T15:04:00Z</dcterms:modified>
</cp:coreProperties>
</file>